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CD49" w14:textId="77777777" w:rsidR="00DA36D5" w:rsidRPr="00DA36D5" w:rsidRDefault="00DA36D5" w:rsidP="00DA36D5">
      <w:pPr>
        <w:rPr>
          <w:rFonts w:cstheme="minorHAnsi"/>
          <w:b/>
          <w:bCs/>
          <w:sz w:val="28"/>
          <w:szCs w:val="28"/>
        </w:rPr>
      </w:pPr>
      <w:r w:rsidRPr="00DA36D5">
        <w:rPr>
          <w:rFonts w:cstheme="minorHAnsi"/>
          <w:b/>
          <w:bCs/>
          <w:sz w:val="28"/>
          <w:szCs w:val="28"/>
        </w:rPr>
        <w:t>How did Abolitionism Start?</w:t>
      </w:r>
    </w:p>
    <w:p w14:paraId="683C4275" w14:textId="330EA1B3" w:rsidR="00DA36D5" w:rsidRPr="00DA36D5" w:rsidRDefault="00DA36D5" w:rsidP="00DA36D5">
      <w:pPr>
        <w:rPr>
          <w:rFonts w:cstheme="minorHAnsi"/>
          <w:sz w:val="24"/>
          <w:szCs w:val="24"/>
        </w:rPr>
      </w:pPr>
      <w:r w:rsidRPr="00DA36D5">
        <w:rPr>
          <w:rFonts w:cstheme="minorHAnsi"/>
          <w:sz w:val="24"/>
          <w:szCs w:val="24"/>
        </w:rPr>
        <w:t>Opposition to slavery was not a new concept when abolitionism started.  Since the inception of the Atlantic slave trade, which began in the 16</w:t>
      </w:r>
      <w:r w:rsidRPr="00DA36D5">
        <w:rPr>
          <w:rFonts w:cstheme="minorHAnsi"/>
          <w:sz w:val="24"/>
          <w:szCs w:val="24"/>
          <w:vertAlign w:val="superscript"/>
        </w:rPr>
        <w:t>th</w:t>
      </w:r>
      <w:r w:rsidRPr="00DA36D5">
        <w:rPr>
          <w:rFonts w:cstheme="minorHAnsi"/>
          <w:sz w:val="24"/>
          <w:szCs w:val="24"/>
        </w:rPr>
        <w:t xml:space="preserve"> century, critics voiced their disapproval of the system.</w:t>
      </w:r>
    </w:p>
    <w:p w14:paraId="79516762" w14:textId="6ACE73A5" w:rsidR="00000000" w:rsidRPr="00DA36D5" w:rsidRDefault="00DA36D5" w:rsidP="00DA36D5">
      <w:pPr>
        <w:rPr>
          <w:rFonts w:cstheme="minorHAnsi"/>
        </w:rPr>
      </w:pPr>
      <w:r w:rsidRPr="00DA36D5">
        <w:rPr>
          <w:rFonts w:cstheme="minorHAnsi"/>
          <w:sz w:val="24"/>
          <w:szCs w:val="24"/>
        </w:rPr>
        <w:t xml:space="preserve">      In an early effort to stop slavery, the American Colonization Society, founded in 1816, proposed the idea of freeing slaves and returning them back to Africa.  This solution was thought to be a compromise between antislavery activists and slavery supporters.  By 1860, nearly 12, 000 African Americans had been returned to Africa.</w:t>
      </w:r>
    </w:p>
    <w:sectPr w:rsidR="002C71C5" w:rsidRPr="00DA36D5" w:rsidSect="00263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B4026"/>
    <w:multiLevelType w:val="hybridMultilevel"/>
    <w:tmpl w:val="780A7AAA"/>
    <w:lvl w:ilvl="0" w:tplc="6FFA2D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0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D5"/>
    <w:rsid w:val="000567B2"/>
    <w:rsid w:val="00060539"/>
    <w:rsid w:val="0014178D"/>
    <w:rsid w:val="002631E4"/>
    <w:rsid w:val="008200D7"/>
    <w:rsid w:val="00D7151A"/>
    <w:rsid w:val="00DA36D5"/>
    <w:rsid w:val="00DB7864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74FA5"/>
  <w15:chartTrackingRefBased/>
  <w15:docId w15:val="{F56B75D1-043E-B248-99BE-D6A02C3F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D5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Sharadin</dc:creator>
  <cp:keywords/>
  <dc:description/>
  <cp:lastModifiedBy>Scott Sharadin</cp:lastModifiedBy>
  <cp:revision>1</cp:revision>
  <dcterms:created xsi:type="dcterms:W3CDTF">2024-01-08T15:47:00Z</dcterms:created>
  <dcterms:modified xsi:type="dcterms:W3CDTF">2024-01-08T15:48:00Z</dcterms:modified>
</cp:coreProperties>
</file>